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4wznc133j54k" w:id="0"/>
      <w:bookmarkEnd w:id="0"/>
      <w:r w:rsidDel="00000000" w:rsidR="00000000" w:rsidRPr="00000000">
        <w:rPr>
          <w:b w:val="1"/>
          <w:color w:val="000000"/>
          <w:sz w:val="26"/>
          <w:szCs w:val="26"/>
          <w:rtl w:val="0"/>
        </w:rPr>
        <w:t xml:space="preserve">🎤 Machine Translation Script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Have you ever heard the phrase “Garbage in, garbage out”? It comes from computer science, and it means that if your input is messy, the output will be too.</w:t>
      </w:r>
    </w:p>
    <w:p w:rsidR="00000000" w:rsidDel="00000000" w:rsidP="00000000" w:rsidRDefault="00000000" w:rsidRPr="00000000" w14:paraId="00000005">
      <w:pPr>
        <w:spacing w:after="240" w:before="240" w:lineRule="auto"/>
        <w:rPr/>
      </w:pPr>
      <w:r w:rsidDel="00000000" w:rsidR="00000000" w:rsidRPr="00000000">
        <w:rPr>
          <w:rtl w:val="0"/>
        </w:rPr>
        <w:t xml:space="preserve">This same idea applies to machine translation. Tools like Google Translate only process the text you give them. If your writing is unclear or confusing, the translation won’t make sense either.</w:t>
      </w:r>
    </w:p>
    <w:p w:rsidR="00000000" w:rsidDel="00000000" w:rsidP="00000000" w:rsidRDefault="00000000" w:rsidRPr="00000000" w14:paraId="00000006">
      <w:pPr>
        <w:spacing w:after="240" w:before="240" w:lineRule="auto"/>
        <w:rPr/>
      </w:pPr>
      <w:r w:rsidDel="00000000" w:rsidR="00000000" w:rsidRPr="00000000">
        <w:rPr>
          <w:rtl w:val="0"/>
        </w:rPr>
        <w:t xml:space="preserve">Let’s look at an example:</w:t>
      </w:r>
    </w:p>
    <w:p w:rsidR="00000000" w:rsidDel="00000000" w:rsidP="00000000" w:rsidRDefault="00000000" w:rsidRPr="00000000" w14:paraId="00000007">
      <w:pPr>
        <w:spacing w:after="240" w:before="240" w:lineRule="auto"/>
        <w:rPr/>
      </w:pPr>
      <w:r w:rsidDel="00000000" w:rsidR="00000000" w:rsidRPr="00000000">
        <w:rPr>
          <w:rtl w:val="0"/>
        </w:rPr>
        <w:t xml:space="preserve">“Disconnect port and drain lines.”</w:t>
      </w:r>
    </w:p>
    <w:p w:rsidR="00000000" w:rsidDel="00000000" w:rsidP="00000000" w:rsidRDefault="00000000" w:rsidRPr="00000000" w14:paraId="00000008">
      <w:pPr>
        <w:spacing w:after="240" w:before="240" w:lineRule="auto"/>
        <w:rPr/>
      </w:pPr>
      <w:r w:rsidDel="00000000" w:rsidR="00000000" w:rsidRPr="00000000">
        <w:rPr>
          <w:rtl w:val="0"/>
        </w:rPr>
        <w:t xml:space="preserve">That sentence could mean a few different things:</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Disconnect both the port and the drain lines.</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Disconnect the port lines and then drain the lines.</w:t>
        <w:br w:type="textWrapping"/>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Disconnect the port, and then drain the lines.</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Now imagine trying to translate that into another language. If the original isn’t clear, the translation definitely won’t be.</w:t>
      </w:r>
    </w:p>
    <w:p w:rsidR="00000000" w:rsidDel="00000000" w:rsidP="00000000" w:rsidRDefault="00000000" w:rsidRPr="00000000" w14:paraId="0000000D">
      <w:pPr>
        <w:spacing w:after="240" w:before="240" w:lineRule="auto"/>
        <w:rPr/>
      </w:pPr>
      <w:r w:rsidDel="00000000" w:rsidR="00000000" w:rsidRPr="00000000">
        <w:rPr>
          <w:rtl w:val="0"/>
        </w:rPr>
        <w:t xml:space="preserve">So, how do you write in a machine translation-friendly way? Here are four simple tips: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Tip 1: Avoid idioms.</w:t>
      </w:r>
    </w:p>
    <w:p w:rsidR="00000000" w:rsidDel="00000000" w:rsidP="00000000" w:rsidRDefault="00000000" w:rsidRPr="00000000" w14:paraId="00000010">
      <w:pPr>
        <w:spacing w:after="240" w:before="240" w:lineRule="auto"/>
        <w:rPr/>
      </w:pPr>
      <w:r w:rsidDel="00000000" w:rsidR="00000000" w:rsidRPr="00000000">
        <w:rPr>
          <w:rtl w:val="0"/>
        </w:rPr>
        <w:t xml:space="preserve">Expressions like “</w:t>
      </w:r>
      <w:r w:rsidDel="00000000" w:rsidR="00000000" w:rsidRPr="00000000">
        <w:rPr>
          <w:rtl w:val="0"/>
        </w:rPr>
        <w:t xml:space="preserve">Hit the nail on the head</w:t>
      </w:r>
      <w:r w:rsidDel="00000000" w:rsidR="00000000" w:rsidRPr="00000000">
        <w:rPr>
          <w:rtl w:val="0"/>
        </w:rPr>
        <w:t xml:space="preserve">” or “hit the ground running” don’t translate well. Machines won’t get the meaning behind them.</w:t>
      </w:r>
    </w:p>
    <w:p w:rsidR="00000000" w:rsidDel="00000000" w:rsidP="00000000" w:rsidRDefault="00000000" w:rsidRPr="00000000" w14:paraId="00000011">
      <w:pPr>
        <w:spacing w:after="240" w:before="240" w:lineRule="auto"/>
        <w:rPr/>
      </w:pPr>
      <w:r w:rsidDel="00000000" w:rsidR="00000000" w:rsidRPr="00000000">
        <w:rPr>
          <w:rtl w:val="0"/>
        </w:rPr>
        <w:t xml:space="preserve">Instead of saying “hit the nail on the head” say “Say the exactly right thing”</w:t>
        <w:br w:type="textWrapping"/>
        <w:t xml:space="preserve"> Instead of “hit the ground running,” say “start immediately.”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Tip 2: Use short, simple sentences.</w:t>
      </w:r>
    </w:p>
    <w:p w:rsidR="00000000" w:rsidDel="00000000" w:rsidP="00000000" w:rsidRDefault="00000000" w:rsidRPr="00000000" w14:paraId="00000014">
      <w:pPr>
        <w:spacing w:after="240" w:before="240" w:lineRule="auto"/>
        <w:rPr/>
      </w:pPr>
      <w:r w:rsidDel="00000000" w:rsidR="00000000" w:rsidRPr="00000000">
        <w:rPr>
          <w:rtl w:val="0"/>
        </w:rPr>
        <w:t xml:space="preserve">Stick to one idea per sentence. Keep your grammar basic.</w:t>
        <w:br w:type="textWrapping"/>
        <w:t xml:space="preserve"> This helps both human and machine readers understand your message clearly.</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Tip 3: Be precise.</w:t>
      </w:r>
    </w:p>
    <w:p w:rsidR="00000000" w:rsidDel="00000000" w:rsidP="00000000" w:rsidRDefault="00000000" w:rsidRPr="00000000" w14:paraId="00000017">
      <w:pPr>
        <w:spacing w:after="240" w:before="240" w:lineRule="auto"/>
        <w:rPr/>
      </w:pPr>
      <w:r w:rsidDel="00000000" w:rsidR="00000000" w:rsidRPr="00000000">
        <w:rPr>
          <w:rtl w:val="0"/>
        </w:rPr>
        <w:t xml:space="preserve">Avoid words with multiple meanings, like “run” or “set.”</w:t>
        <w:br w:type="textWrapping"/>
        <w:t xml:space="preserve"> Say exactly what you mean—like “execute a program” instead of “run a program.”</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Tip 4: Proofread.</w:t>
      </w:r>
    </w:p>
    <w:p w:rsidR="00000000" w:rsidDel="00000000" w:rsidP="00000000" w:rsidRDefault="00000000" w:rsidRPr="00000000" w14:paraId="0000001A">
      <w:pPr>
        <w:spacing w:after="240" w:before="240" w:lineRule="auto"/>
        <w:rPr/>
      </w:pPr>
      <w:r w:rsidDel="00000000" w:rsidR="00000000" w:rsidRPr="00000000">
        <w:rPr>
          <w:rtl w:val="0"/>
        </w:rPr>
        <w:t xml:space="preserve">Fix typos, grammar errors, and awkward phrasing.</w:t>
        <w:br w:type="textWrapping"/>
        <w:t xml:space="preserve"> Machines don’t guess what you </w:t>
      </w:r>
      <w:r w:rsidDel="00000000" w:rsidR="00000000" w:rsidRPr="00000000">
        <w:rPr>
          <w:i w:val="1"/>
          <w:rtl w:val="0"/>
        </w:rPr>
        <w:t xml:space="preserve">meant</w:t>
      </w:r>
      <w:r w:rsidDel="00000000" w:rsidR="00000000" w:rsidRPr="00000000">
        <w:rPr>
          <w:rtl w:val="0"/>
        </w:rPr>
        <w:t xml:space="preserve"> to say. They translate what you </w:t>
      </w:r>
      <w:r w:rsidDel="00000000" w:rsidR="00000000" w:rsidRPr="00000000">
        <w:rPr>
          <w:i w:val="1"/>
          <w:rtl w:val="0"/>
        </w:rPr>
        <w:t xml:space="preserve">actually</w:t>
      </w:r>
      <w:r w:rsidDel="00000000" w:rsidR="00000000" w:rsidRPr="00000000">
        <w:rPr>
          <w:rtl w:val="0"/>
        </w:rPr>
        <w:t xml:space="preserve"> wrote.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And remember—any content can be translated these days. Websites, emails, instructions... anything online can end up in another language, even if you didn’t plan for it.</w:t>
      </w:r>
    </w:p>
    <w:p w:rsidR="00000000" w:rsidDel="00000000" w:rsidP="00000000" w:rsidRDefault="00000000" w:rsidRPr="00000000" w14:paraId="0000001D">
      <w:pPr>
        <w:spacing w:after="240" w:before="240" w:lineRule="auto"/>
        <w:rPr/>
      </w:pPr>
      <w:r w:rsidDel="00000000" w:rsidR="00000000" w:rsidRPr="00000000">
        <w:rPr>
          <w:rtl w:val="0"/>
        </w:rPr>
        <w:t xml:space="preserve">So, write with translation in mind </w:t>
      </w:r>
      <w:r w:rsidDel="00000000" w:rsidR="00000000" w:rsidRPr="00000000">
        <w:rPr>
          <w:i w:val="1"/>
          <w:rtl w:val="0"/>
        </w:rPr>
        <w:t xml:space="preserve">from the start</w:t>
      </w:r>
      <w:r w:rsidDel="00000000" w:rsidR="00000000" w:rsidRPr="00000000">
        <w:rPr>
          <w:rtl w:val="0"/>
        </w:rPr>
        <w:t xml:space="preserve">.</w:t>
      </w:r>
    </w:p>
    <w:p w:rsidR="00000000" w:rsidDel="00000000" w:rsidP="00000000" w:rsidRDefault="00000000" w:rsidRPr="00000000" w14:paraId="0000001E">
      <w:pPr>
        <w:spacing w:after="240" w:before="240" w:lineRule="auto"/>
        <w:rPr/>
      </w:pPr>
      <w:r w:rsidDel="00000000" w:rsidR="00000000" w:rsidRPr="00000000">
        <w:rPr>
          <w:rtl w:val="0"/>
        </w:rPr>
        <w:t xml:space="preserve">Let’s recap the tips:</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Avoid idioms</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Use simple sentences</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Be precise</w:t>
        <w:br w:type="textWrapping"/>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Proofread</w:t>
        <w:br w:type="textWrapping"/>
      </w:r>
    </w:p>
    <w:p w:rsidR="00000000" w:rsidDel="00000000" w:rsidP="00000000" w:rsidRDefault="00000000" w:rsidRPr="00000000" w14:paraId="00000023">
      <w:pPr>
        <w:spacing w:after="240" w:before="240" w:lineRule="auto"/>
        <w:rPr/>
      </w:pPr>
      <w:r w:rsidDel="00000000" w:rsidR="00000000" w:rsidRPr="00000000">
        <w:rPr>
          <w:rtl w:val="0"/>
        </w:rPr>
        <w:t xml:space="preserve">Clear writing helps your content succeed—no matter the language.</w:t>
      </w:r>
    </w:p>
    <w:p w:rsidR="00000000" w:rsidDel="00000000" w:rsidP="00000000" w:rsidRDefault="00000000" w:rsidRPr="00000000" w14:paraId="00000024">
      <w:pPr>
        <w:spacing w:after="240" w:before="240" w:lineRule="auto"/>
        <w:rPr/>
      </w:pPr>
      <w:r w:rsidDel="00000000" w:rsidR="00000000" w:rsidRPr="00000000">
        <w:rPr>
          <w:rtl w:val="0"/>
        </w:rPr>
        <w:t xml:space="preserve">Take out the garbage.</w:t>
        <w:br w:type="textWrapping"/>
        <w:t xml:space="preserve"> Write smart.</w:t>
        <w:br w:type="textWrapping"/>
        <w:t xml:space="preserve"> Translate better.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